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2A92" w14:textId="06220820" w:rsidR="00D13348" w:rsidRPr="00D13348" w:rsidRDefault="00D13348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</w:pPr>
      <w:r w:rsidRPr="00D13348">
        <w:rPr>
          <w:rFonts w:ascii="Times New Roman" w:hAnsi="Times New Roman" w:cs="Times New Roman"/>
          <w:b/>
          <w:bCs/>
          <w:noProof/>
          <w:color w:val="333333"/>
          <w:sz w:val="60"/>
          <w:szCs w:val="60"/>
        </w:rPr>
        <w:t>Asbestos-Related Pleural Disease</w:t>
      </w:r>
    </w:p>
    <w:p w14:paraId="6D4714DA" w14:textId="629E7170" w:rsidR="00D13348" w:rsidRPr="000F06D9" w:rsidRDefault="00D13348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II Non-Malignancy)</w:t>
      </w:r>
    </w:p>
    <w:p w14:paraId="5AF7EC19" w14:textId="0A1CB16A" w:rsidR="00D13348" w:rsidRDefault="00D13348" w:rsidP="00D13348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09CEF5CB" w14:textId="63B82EC2" w:rsidR="003169F1" w:rsidRDefault="003169F1" w:rsidP="00D13348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75D79C32" w14:textId="0C0B1598" w:rsidR="003169F1" w:rsidRDefault="003169F1" w:rsidP="003169F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 xml:space="preserve">Matrix </w:t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Grade II</w:t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 xml:space="preserve"> Requirements</w:t>
      </w:r>
    </w:p>
    <w:p w14:paraId="1056A00B" w14:textId="192A5F00" w:rsidR="00D13348" w:rsidRDefault="00D13348" w:rsidP="00D13348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98B3BF3" w14:textId="3C21CB8C" w:rsidR="003169F1" w:rsidRDefault="003169F1" w:rsidP="00D13348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I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ii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Grade II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</w:t>
      </w:r>
    </w:p>
    <w:p w14:paraId="24AFA3E5" w14:textId="012F506D" w:rsidR="003169F1" w:rsidRDefault="003169F1" w:rsidP="00D13348">
      <w:pPr>
        <w:rPr>
          <w:rFonts w:ascii="Times New Roman" w:hAnsi="Times New Roman" w:cs="Times New Roman"/>
          <w:sz w:val="24"/>
          <w:szCs w:val="24"/>
        </w:rPr>
      </w:pPr>
    </w:p>
    <w:p w14:paraId="10A6B434" w14:textId="77777777" w:rsidR="003169F1" w:rsidRPr="003169F1" w:rsidRDefault="003169F1" w:rsidP="003169F1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(iii) Injured Person satisfies the following criteria for asbestos-related disease:</w:t>
      </w:r>
    </w:p>
    <w:p w14:paraId="704CA7B2" w14:textId="75BE66C8" w:rsidR="003169F1" w:rsidRPr="003169F1" w:rsidRDefault="003169F1" w:rsidP="003169F1">
      <w:pPr>
        <w:spacing w:after="240"/>
        <w:ind w:left="99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1. 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disease; and</w:t>
      </w:r>
    </w:p>
    <w:p w14:paraId="34836079" w14:textId="422EB36D" w:rsidR="003169F1" w:rsidRDefault="003169F1" w:rsidP="003169F1">
      <w:pPr>
        <w:ind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2. The Injured Person must establish evidence of an asbestos related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disease including:</w:t>
      </w:r>
    </w:p>
    <w:p w14:paraId="14A62DD3" w14:textId="77777777" w:rsidR="003169F1" w:rsidRPr="003169F1" w:rsidRDefault="003169F1" w:rsidP="003169F1">
      <w:pPr>
        <w:ind w:left="171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73A72D3" w14:textId="7B84EB2E" w:rsidR="003169F1" w:rsidRDefault="003169F1" w:rsidP="003169F1">
      <w:pPr>
        <w:ind w:left="1800" w:hanging="36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(a) 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qualified Occupational Medicine Physician who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actually examined the Injured Person based on the following minimum objective criteria:</w:t>
      </w:r>
    </w:p>
    <w:p w14:paraId="3E476742" w14:textId="77777777" w:rsidR="003169F1" w:rsidRPr="003169F1" w:rsidRDefault="003169F1" w:rsidP="003169F1">
      <w:pPr>
        <w:ind w:left="25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8540AF5" w14:textId="77777777" w:rsidR="003169F1" w:rsidRPr="003169F1" w:rsidRDefault="003169F1" w:rsidP="009D2A83">
      <w:pPr>
        <w:spacing w:after="240"/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1) Chest X-rays which, in the opinion of a Certified Breader, show small irregular opacities of ILO Grade 1/0 or greater, or</w:t>
      </w:r>
    </w:p>
    <w:p w14:paraId="6C74A4A1" w14:textId="4589A5D3" w:rsidR="003169F1" w:rsidRDefault="003169F1" w:rsidP="009D2A83">
      <w:pPr>
        <w:ind w:left="2430" w:hanging="27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2) Asbestos related interstitial fibrosis on high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 or appropriate diagnostic imaging procedure; or</w:t>
      </w:r>
    </w:p>
    <w:p w14:paraId="4CAB5735" w14:textId="77777777" w:rsidR="003169F1" w:rsidRPr="003169F1" w:rsidRDefault="003169F1" w:rsidP="003169F1">
      <w:pPr>
        <w:ind w:left="216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0F2D1CF9" w14:textId="6A1790FE" w:rsidR="003169F1" w:rsidRDefault="003169F1" w:rsidP="00C64442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(b) Clinical Evidence of Asbestos-Related Pleural Disease. A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diagnosis of</w:t>
      </w:r>
      <w:r w:rsidR="00C64442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asbestos</w:t>
      </w:r>
      <w:r w:rsidR="00C64442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-related pleural disease by an Internist, Pulmonologist or Occupational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3169F1">
        <w:rPr>
          <w:rFonts w:ascii="Times New Roman" w:hAnsi="Times New Roman" w:cs="Times New Roman"/>
          <w:noProof/>
          <w:color w:val="333333"/>
          <w:sz w:val="24"/>
          <w:szCs w:val="24"/>
        </w:rPr>
        <w:t>Medicine Physician.</w:t>
      </w:r>
    </w:p>
    <w:p w14:paraId="25223F82" w14:textId="77777777" w:rsidR="00C64442" w:rsidRPr="003169F1" w:rsidRDefault="00C64442" w:rsidP="00C64442">
      <w:pPr>
        <w:ind w:left="1800" w:hanging="360"/>
        <w:jc w:val="both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66468E86" w14:textId="77777777" w:rsidR="00D13348" w:rsidRDefault="00D13348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38333072"/>
    </w:p>
    <w:p w14:paraId="3BD6A44A" w14:textId="204813E7" w:rsidR="00D13348" w:rsidRDefault="00D13348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08305ACA" w14:textId="76EAF105" w:rsidR="003169F1" w:rsidRDefault="003169F1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E2D412E" w14:textId="77777777" w:rsidR="003169F1" w:rsidRDefault="003169F1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7D7A53E" w14:textId="77777777" w:rsidR="003169F1" w:rsidRPr="00F666D7" w:rsidRDefault="003169F1" w:rsidP="003169F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21EE40FE" w14:textId="77777777" w:rsidR="003169F1" w:rsidRDefault="003169F1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4697D28" w14:textId="77777777" w:rsidR="00D13348" w:rsidRDefault="00D13348" w:rsidP="00D13348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DF32BF1" w14:textId="77777777" w:rsidR="00D13348" w:rsidRPr="00977617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Injured Party Tab (Inj. Party)</w:t>
      </w:r>
    </w:p>
    <w:p w14:paraId="04E9902D" w14:textId="77777777" w:rsidR="00D13348" w:rsidRPr="00977617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0F4CB6BD" w14:textId="77777777" w:rsidR="00D13348" w:rsidRPr="00280630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D0B2078" w14:textId="7C9C94C3" w:rsidR="00D1334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45973899" w14:textId="77777777" w:rsidR="00C64442" w:rsidRDefault="00C64442" w:rsidP="00C6444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66888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1E03FDF2" w14:textId="00553CC1" w:rsidR="00C64442" w:rsidRPr="00C64442" w:rsidRDefault="00C64442" w:rsidP="00C6444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  <w:bookmarkEnd w:id="1"/>
    </w:p>
    <w:p w14:paraId="7EE94AB8" w14:textId="77777777" w:rsidR="00D13348" w:rsidRPr="00280630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56E47EB6" w14:textId="77777777" w:rsidR="00D13348" w:rsidRPr="00280630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16DDEE5A" w14:textId="77777777" w:rsidR="00D13348" w:rsidRPr="00280630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5B0DAB31" w14:textId="77777777" w:rsidR="00D13348" w:rsidRPr="00280630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366D4EFE" w14:textId="77777777" w:rsidR="00D13348" w:rsidRPr="00280630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A7C3819" w14:textId="77777777" w:rsidR="00D13348" w:rsidRPr="00280630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2A80D80C" w14:textId="77777777" w:rsidR="00D13348" w:rsidRPr="00280630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2BED0A58" w14:textId="77777777" w:rsidR="00D13348" w:rsidRPr="00280630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3FB29E79" w14:textId="77777777" w:rsidR="00D1334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2764CE4" w14:textId="77777777" w:rsidR="00D13348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4F70A4DD" w14:textId="77777777" w:rsidR="00D13348" w:rsidRPr="00D6181C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2F718A8D" w14:textId="77777777" w:rsidR="00D13348" w:rsidRPr="00280630" w:rsidRDefault="00D13348" w:rsidP="00D13348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31DD1C04" w14:textId="77777777" w:rsidR="00D13348" w:rsidRPr="00280630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0A88824C" w14:textId="77777777" w:rsidR="00D13348" w:rsidRPr="00280630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31FB63F8" w14:textId="77777777" w:rsidR="00D1334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1436EA14" w14:textId="77777777" w:rsidR="00D1334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19BEB199" w14:textId="77777777" w:rsidR="00D13348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43AFF421" w14:textId="77777777" w:rsidR="00D13348" w:rsidRPr="00280630" w:rsidRDefault="00D13348" w:rsidP="00D1334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0355CA5" w14:textId="77777777" w:rsidR="00D13348" w:rsidRPr="00280630" w:rsidRDefault="00D13348" w:rsidP="00D13348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2A300ACC" w14:textId="77777777" w:rsidR="00D13348" w:rsidRPr="00280630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101AFA52" w14:textId="7372D044" w:rsidR="00D13348" w:rsidRPr="00280630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601D6D4" w14:textId="77777777" w:rsidR="00D1334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3F9B8850" w14:textId="77777777" w:rsidR="00D13348" w:rsidRPr="00AC656D" w:rsidRDefault="00D13348" w:rsidP="00D13348">
      <w:pPr>
        <w:rPr>
          <w:rFonts w:ascii="Times New Roman" w:hAnsi="Times New Roman" w:cs="Times New Roman"/>
          <w:noProof/>
          <w:sz w:val="28"/>
          <w:szCs w:val="28"/>
        </w:rPr>
      </w:pPr>
    </w:p>
    <w:p w14:paraId="4CC9444C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2" w:name="_Hlk135057717"/>
    </w:p>
    <w:p w14:paraId="286E4360" w14:textId="09C44F31" w:rsidR="00D13348" w:rsidRPr="00D13348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291B7CB6" w14:textId="77777777" w:rsidR="00D13348" w:rsidRPr="00AC656D" w:rsidRDefault="00D13348" w:rsidP="00D1334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2"/>
    <w:p w14:paraId="1E8C2CDC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02A1A621" w14:textId="6108733B" w:rsidR="00D13348" w:rsidRDefault="00D13348" w:rsidP="00D1334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1C398457" w14:textId="77777777" w:rsidR="00C64442" w:rsidRPr="00AC656D" w:rsidRDefault="00C64442" w:rsidP="00C64442">
      <w:p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</w:p>
    <w:p w14:paraId="0E6EE7EE" w14:textId="77777777" w:rsidR="00D13348" w:rsidRPr="00280630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Death Certificate Tab (DC)</w:t>
      </w:r>
    </w:p>
    <w:p w14:paraId="4FC441D2" w14:textId="77777777" w:rsidR="00D13348" w:rsidRPr="00AC656D" w:rsidRDefault="00D13348" w:rsidP="00D1334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371DF426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132C2E00" w14:textId="77777777" w:rsidR="00D13348" w:rsidRPr="002C441A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20ED6176" w14:textId="77777777" w:rsidR="00D13348" w:rsidRPr="009F6B93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4DC0ACD4" w14:textId="77777777" w:rsidR="00D13348" w:rsidRPr="009F6B93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73B32D5C" w14:textId="51F8947E" w:rsidR="00D13348" w:rsidRPr="00C64442" w:rsidRDefault="000A4855" w:rsidP="00C6444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48657DE4" w14:textId="109C5B9D" w:rsidR="00C64442" w:rsidRPr="00C64442" w:rsidRDefault="00C64442" w:rsidP="00C6444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3" w:name="_Hlk145669017"/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Western Asbestos?</w:t>
      </w:r>
      <w:bookmarkEnd w:id="3"/>
    </w:p>
    <w:p w14:paraId="3BE0154A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1E9D7CE5" w14:textId="77777777" w:rsidR="00D13348" w:rsidRPr="002C441A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1ACD1BD6" w14:textId="34A75FC4" w:rsidR="00D13348" w:rsidRPr="00E7328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 w:rsidR="00C64442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49B18E86" w14:textId="77777777" w:rsidR="00D13348" w:rsidRPr="00E7328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3BB583D8" w14:textId="77777777" w:rsidR="00D13348" w:rsidRPr="00E7328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3D8FD527" w14:textId="77777777" w:rsidR="00D13348" w:rsidRPr="00E7328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51F11148" w14:textId="77777777" w:rsidR="00D13348" w:rsidRPr="00D6181C" w:rsidRDefault="00D13348" w:rsidP="00D13348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2830E860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774F6FF5" w14:textId="77777777" w:rsidR="00D13348" w:rsidRPr="002C441A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3D86F5FA" w14:textId="77777777" w:rsidR="00D13348" w:rsidRPr="00AD780E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7D9747EA" w14:textId="77777777" w:rsidR="00D13348" w:rsidRPr="00AD780E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2FAEE2E1" w14:textId="77777777" w:rsidR="00D13348" w:rsidRPr="00AD780E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6342A9C7" w14:textId="77777777" w:rsidR="00D13348" w:rsidRPr="00AD780E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0F78218B" w14:textId="77777777" w:rsidR="00D13348" w:rsidRPr="006F5594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bookmarkEnd w:id="4"/>
    <w:p w14:paraId="0EAB9AB4" w14:textId="77777777" w:rsidR="00D13348" w:rsidRPr="00AD780E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685AB09F" w14:textId="77777777" w:rsidR="00D13348" w:rsidRPr="007D3163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7A36BDAB" w14:textId="77777777" w:rsidR="00D13348" w:rsidRPr="007D3163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21173745" w14:textId="77777777" w:rsidR="00D13348" w:rsidRPr="007D3163" w:rsidRDefault="00D13348" w:rsidP="00D13348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Western Asbestos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p w14:paraId="12B00625" w14:textId="77777777" w:rsidR="00D13348" w:rsidRPr="007D3163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4208D523" w14:textId="1C13BEF5" w:rsidR="00D13348" w:rsidRPr="0036322C" w:rsidRDefault="00D13348" w:rsidP="00D13348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67E570EF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682A7D21" w14:textId="77777777" w:rsidR="00D13348" w:rsidRPr="007D3163" w:rsidRDefault="00D13348" w:rsidP="00D1334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5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Trust Staff to complete</w:t>
      </w:r>
    </w:p>
    <w:bookmarkEnd w:id="5"/>
    <w:p w14:paraId="410F41F1" w14:textId="545EEC15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5893B53F" w14:textId="48EC14A9" w:rsidR="0036322C" w:rsidRPr="0036322C" w:rsidRDefault="0036322C" w:rsidP="0036322C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36322C">
        <w:rPr>
          <w:rFonts w:ascii="Times New Roman" w:hAnsi="Times New Roman" w:cs="Times New Roman"/>
          <w:noProof/>
          <w:color w:val="333333"/>
          <w:sz w:val="24"/>
          <w:szCs w:val="24"/>
        </w:rPr>
        <w:t>Not accepted for a Grade II Disease</w:t>
      </w:r>
    </w:p>
    <w:p w14:paraId="7EF48601" w14:textId="215268D5" w:rsidR="00D13348" w:rsidRPr="006F5594" w:rsidRDefault="00D13348" w:rsidP="0036322C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05C5DA44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12530699" w14:textId="77777777" w:rsidR="00D13348" w:rsidRPr="00264727" w:rsidRDefault="00D13348" w:rsidP="00D1334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630CF49" w14:textId="31F5DB8F" w:rsidR="00D13348" w:rsidRPr="00C82D38" w:rsidRDefault="00D13348" w:rsidP="00D1334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6" w:name="_Hlk145668535"/>
      <w:bookmarkStart w:id="7" w:name="_Hlk145669090"/>
      <w:r w:rsidR="00C64442" w:rsidRPr="00C64442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="00C64442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6"/>
      <w:r w:rsidR="00C64442"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bookmarkEnd w:id="7"/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698CE3BB" w14:textId="77777777" w:rsidR="00D13348" w:rsidRPr="00704CA7" w:rsidRDefault="00D13348" w:rsidP="00D13348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D097052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4E26EF80" w14:textId="77777777" w:rsidR="00D13348" w:rsidRPr="00C82D38" w:rsidRDefault="00D13348" w:rsidP="00D1334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6BEE90D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3FD8C639" w14:textId="77777777" w:rsidR="00C64442" w:rsidRPr="00CF1BB8" w:rsidRDefault="00C64442" w:rsidP="00C6444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6DCB12C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147EE47F" w14:textId="77777777" w:rsidR="0036322C" w:rsidRPr="00D13348" w:rsidRDefault="0036322C" w:rsidP="0036322C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27BF5654" w14:textId="77777777" w:rsidR="00D13348" w:rsidRDefault="00D13348" w:rsidP="00D1334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725F9C4B" w14:textId="672F2AB3" w:rsidR="00D13348" w:rsidRPr="00C82D38" w:rsidRDefault="00D13348" w:rsidP="00D1334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</w:t>
      </w:r>
      <w:r w:rsidR="0036322C">
        <w:rPr>
          <w:rFonts w:ascii="Times New Roman" w:hAnsi="Times New Roman" w:cs="Times New Roman"/>
          <w:noProof/>
          <w:color w:val="333333"/>
          <w:sz w:val="24"/>
          <w:szCs w:val="24"/>
        </w:rPr>
        <w:t>I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Disease</w:t>
      </w:r>
    </w:p>
    <w:p w14:paraId="58FBE9E6" w14:textId="77777777" w:rsidR="00D13348" w:rsidRPr="00F666D7" w:rsidRDefault="00D13348" w:rsidP="00D13348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348F1BF" w14:textId="77777777" w:rsidR="00D13348" w:rsidRDefault="00D13348" w:rsidP="00D1334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06F1A62" w14:textId="77777777" w:rsidR="00D13348" w:rsidRDefault="00D13348" w:rsidP="00D13348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3153EDF4" w14:textId="77777777" w:rsidR="00D13348" w:rsidRDefault="00D13348" w:rsidP="00D13348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7BDC86FF" w14:textId="77777777" w:rsidR="00D13348" w:rsidRDefault="00D13348" w:rsidP="00D13348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B05D268" w14:textId="6EDB1ABD" w:rsidR="00D41CC8" w:rsidRDefault="00D41CC8"/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1509"/>
        <w:gridCol w:w="2001"/>
        <w:gridCol w:w="1642"/>
        <w:gridCol w:w="1401"/>
        <w:gridCol w:w="3707"/>
        <w:gridCol w:w="1620"/>
      </w:tblGrid>
      <w:tr w:rsidR="005E666B" w:rsidRPr="005E666B" w14:paraId="3202689A" w14:textId="77777777" w:rsidTr="005E666B">
        <w:trPr>
          <w:trHeight w:val="290"/>
        </w:trPr>
        <w:tc>
          <w:tcPr>
            <w:tcW w:w="1509" w:type="dxa"/>
            <w:noWrap/>
            <w:hideMark/>
          </w:tcPr>
          <w:p w14:paraId="5D6C0969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14B1E939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42" w:type="dxa"/>
            <w:noWrap/>
            <w:hideMark/>
          </w:tcPr>
          <w:p w14:paraId="084CEEA7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0A6C1FF6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707" w:type="dxa"/>
            <w:hideMark/>
          </w:tcPr>
          <w:p w14:paraId="7112E90C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620" w:type="dxa"/>
            <w:noWrap/>
            <w:hideMark/>
          </w:tcPr>
          <w:p w14:paraId="7D83528A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E666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5E666B" w:rsidRPr="005E666B" w14:paraId="13CBCCF8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173A82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D06893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2ECB649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4BDECBB2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07" w:type="dxa"/>
            <w:vAlign w:val="center"/>
            <w:hideMark/>
          </w:tcPr>
          <w:p w14:paraId="3D39598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5C2BB501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50E5FF78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C83054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96D938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1BC1D174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58D0B15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707" w:type="dxa"/>
            <w:vAlign w:val="center"/>
            <w:hideMark/>
          </w:tcPr>
          <w:p w14:paraId="3EEF0A7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7370FEA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48F60771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2867E6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CAD01A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3425264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03A5DFE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707" w:type="dxa"/>
            <w:vAlign w:val="center"/>
            <w:hideMark/>
          </w:tcPr>
          <w:p w14:paraId="2A3497D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3EB1E04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14AB44CA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188595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6D8FA1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4CFDF0E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50FDDDB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0CBEF1C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144E234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5E666B" w:rsidRPr="005E666B" w14:paraId="67BFBE23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97ABA8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4516E0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02F7F9B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E3380CC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18E10F7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620" w:type="dxa"/>
            <w:noWrap/>
            <w:vAlign w:val="center"/>
            <w:hideMark/>
          </w:tcPr>
          <w:p w14:paraId="0D1B34A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311AFF9B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1EE2BE4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916A83C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254100E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49CC8877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707" w:type="dxa"/>
            <w:vAlign w:val="center"/>
            <w:hideMark/>
          </w:tcPr>
          <w:p w14:paraId="469C224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620" w:type="dxa"/>
            <w:noWrap/>
            <w:vAlign w:val="center"/>
            <w:hideMark/>
          </w:tcPr>
          <w:p w14:paraId="6EDD0BC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0AFB5A74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3CCBD7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08C739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773C26AC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9A4901D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19399DA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620" w:type="dxa"/>
            <w:noWrap/>
            <w:vAlign w:val="center"/>
            <w:hideMark/>
          </w:tcPr>
          <w:p w14:paraId="5261BF7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5E666B" w:rsidRPr="005E666B" w14:paraId="6342BAAC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7C9D14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46E996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61FF49D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9BFFBD8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752D5F4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620" w:type="dxa"/>
            <w:noWrap/>
            <w:vAlign w:val="center"/>
            <w:hideMark/>
          </w:tcPr>
          <w:p w14:paraId="68AD813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2B76E44E" w14:textId="77777777" w:rsidTr="005E666B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1200525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162D49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3782F65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631D5CE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30E4040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620" w:type="dxa"/>
            <w:noWrap/>
            <w:vAlign w:val="center"/>
            <w:hideMark/>
          </w:tcPr>
          <w:p w14:paraId="367B18E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5E666B" w:rsidRPr="005E666B" w14:paraId="62CAC0C1" w14:textId="77777777" w:rsidTr="005E666B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B21596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196EBE4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42" w:type="dxa"/>
            <w:noWrap/>
            <w:vAlign w:val="center"/>
            <w:hideMark/>
          </w:tcPr>
          <w:p w14:paraId="48873E34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076A2D81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07" w:type="dxa"/>
            <w:vAlign w:val="center"/>
            <w:hideMark/>
          </w:tcPr>
          <w:p w14:paraId="0F6074D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620" w:type="dxa"/>
            <w:noWrap/>
            <w:vAlign w:val="center"/>
            <w:hideMark/>
          </w:tcPr>
          <w:p w14:paraId="026E76A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5E666B" w:rsidRPr="005E666B" w14:paraId="36D46C0B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7518F0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2EE89AA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42" w:type="dxa"/>
            <w:noWrap/>
            <w:vAlign w:val="center"/>
            <w:hideMark/>
          </w:tcPr>
          <w:p w14:paraId="2C82628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210A5E56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25D1D0C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620" w:type="dxa"/>
            <w:vAlign w:val="center"/>
            <w:hideMark/>
          </w:tcPr>
          <w:p w14:paraId="7D440DD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5E666B" w:rsidRPr="005E666B" w14:paraId="50AB8A15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E41A19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6E1BFA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42" w:type="dxa"/>
            <w:noWrap/>
            <w:vAlign w:val="center"/>
            <w:hideMark/>
          </w:tcPr>
          <w:p w14:paraId="1D83402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F416FD0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07" w:type="dxa"/>
            <w:vAlign w:val="center"/>
            <w:hideMark/>
          </w:tcPr>
          <w:p w14:paraId="1C6B4F4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620" w:type="dxa"/>
            <w:vAlign w:val="center"/>
            <w:hideMark/>
          </w:tcPr>
          <w:p w14:paraId="5BCC88D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5E666B" w:rsidRPr="005E666B" w14:paraId="3CF334F8" w14:textId="77777777" w:rsidTr="005E666B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FDD34D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444248C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3DEE8DC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03C1C777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707" w:type="dxa"/>
            <w:vAlign w:val="center"/>
            <w:hideMark/>
          </w:tcPr>
          <w:p w14:paraId="3C0DCE3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Must reference all Occupationally Exposed Person information including name, social security 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and relationship to the Injured Party.</w:t>
            </w:r>
          </w:p>
        </w:tc>
        <w:tc>
          <w:tcPr>
            <w:tcW w:w="1620" w:type="dxa"/>
            <w:noWrap/>
            <w:vAlign w:val="center"/>
            <w:hideMark/>
          </w:tcPr>
          <w:p w14:paraId="78ADC1D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required for direct exposure</w:t>
            </w:r>
          </w:p>
        </w:tc>
      </w:tr>
      <w:tr w:rsidR="005E666B" w:rsidRPr="005E666B" w14:paraId="2A6BDD80" w14:textId="77777777" w:rsidTr="005E666B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943E75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D0E8E8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527ECB6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54DF9A5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7B6F16D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620" w:type="dxa"/>
            <w:noWrap/>
            <w:vAlign w:val="center"/>
            <w:hideMark/>
          </w:tcPr>
          <w:p w14:paraId="6FCD1A0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5E666B" w:rsidRPr="005E666B" w14:paraId="45C2A1B6" w14:textId="77777777" w:rsidTr="005E666B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71D4D7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A30CF0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0D8222D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54807FC1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0B1F88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620" w:type="dxa"/>
            <w:noWrap/>
            <w:vAlign w:val="center"/>
            <w:hideMark/>
          </w:tcPr>
          <w:p w14:paraId="26988F6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5E666B" w:rsidRPr="005E666B" w14:paraId="569894F4" w14:textId="77777777" w:rsidTr="005E666B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6C2928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17CA6A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26122B7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22192834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3A2820E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620" w:type="dxa"/>
            <w:vAlign w:val="center"/>
            <w:hideMark/>
          </w:tcPr>
          <w:p w14:paraId="308417FA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5E666B" w:rsidRPr="005E666B" w14:paraId="1F61BD92" w14:textId="77777777" w:rsidTr="005E666B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6974B41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652EC4B1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42" w:type="dxa"/>
            <w:noWrap/>
            <w:vAlign w:val="center"/>
            <w:hideMark/>
          </w:tcPr>
          <w:p w14:paraId="4E3CB07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94A89DE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0B97CBD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620" w:type="dxa"/>
            <w:vAlign w:val="center"/>
            <w:hideMark/>
          </w:tcPr>
          <w:p w14:paraId="5972ACF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5E666B" w:rsidRPr="005E666B" w14:paraId="02C1DAE4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3B254F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6B727A2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42" w:type="dxa"/>
            <w:noWrap/>
            <w:vAlign w:val="center"/>
            <w:hideMark/>
          </w:tcPr>
          <w:p w14:paraId="21C4C54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14D19ECC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48C5B5B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63D879B4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5E666B" w:rsidRPr="005E666B" w14:paraId="66470732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1F710E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E5050F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42" w:type="dxa"/>
            <w:noWrap/>
            <w:vAlign w:val="center"/>
            <w:hideMark/>
          </w:tcPr>
          <w:p w14:paraId="4A3F563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7ADC770A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07" w:type="dxa"/>
            <w:vAlign w:val="center"/>
            <w:hideMark/>
          </w:tcPr>
          <w:p w14:paraId="76CFB7C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620" w:type="dxa"/>
            <w:vAlign w:val="center"/>
            <w:hideMark/>
          </w:tcPr>
          <w:p w14:paraId="19C99AD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5E666B" w:rsidRPr="005E666B" w14:paraId="13C35833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DEBED1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EF47D93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34825CE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832BDFF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707" w:type="dxa"/>
            <w:vAlign w:val="center"/>
            <w:hideMark/>
          </w:tcPr>
          <w:p w14:paraId="1DAF9C5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620" w:type="dxa"/>
            <w:vAlign w:val="center"/>
            <w:hideMark/>
          </w:tcPr>
          <w:p w14:paraId="750D214C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43CCA050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81B4C1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A438EC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6CC8985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6894913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707" w:type="dxa"/>
            <w:vAlign w:val="center"/>
            <w:hideMark/>
          </w:tcPr>
          <w:p w14:paraId="3BC54754" w14:textId="4AD6C345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 w:rsidR="000A48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 w:rsidR="000A485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620" w:type="dxa"/>
            <w:vAlign w:val="center"/>
            <w:hideMark/>
          </w:tcPr>
          <w:p w14:paraId="1A4E2ACC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5E6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5E666B" w:rsidRPr="005E666B" w14:paraId="0909E93B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C2EEC7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F333F91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42" w:type="dxa"/>
            <w:noWrap/>
            <w:vAlign w:val="center"/>
            <w:hideMark/>
          </w:tcPr>
          <w:p w14:paraId="7C1A747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DF1F9EE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707" w:type="dxa"/>
            <w:vAlign w:val="center"/>
            <w:hideMark/>
          </w:tcPr>
          <w:p w14:paraId="670DE21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620" w:type="dxa"/>
            <w:vAlign w:val="center"/>
            <w:hideMark/>
          </w:tcPr>
          <w:p w14:paraId="1AA6B8B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34E1EBA3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C45233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366052C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42" w:type="dxa"/>
            <w:noWrap/>
            <w:vAlign w:val="center"/>
            <w:hideMark/>
          </w:tcPr>
          <w:p w14:paraId="5BE1484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C9F40E2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707" w:type="dxa"/>
            <w:vAlign w:val="center"/>
            <w:hideMark/>
          </w:tcPr>
          <w:p w14:paraId="3488FD9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620" w:type="dxa"/>
            <w:vAlign w:val="center"/>
            <w:hideMark/>
          </w:tcPr>
          <w:p w14:paraId="067440A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1F70309B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A19AE4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6406A8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42" w:type="dxa"/>
            <w:noWrap/>
            <w:vAlign w:val="center"/>
            <w:hideMark/>
          </w:tcPr>
          <w:p w14:paraId="1043C3D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2BCE02E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707" w:type="dxa"/>
            <w:vAlign w:val="center"/>
            <w:hideMark/>
          </w:tcPr>
          <w:p w14:paraId="72F10CB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2481B7AD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4074DE60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E056C1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110C0F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42" w:type="dxa"/>
            <w:noWrap/>
            <w:vAlign w:val="center"/>
            <w:hideMark/>
          </w:tcPr>
          <w:p w14:paraId="1AC895C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C27EF42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43126E46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351D4F3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4019CB6F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E83EA3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5BCCB3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42" w:type="dxa"/>
            <w:noWrap/>
            <w:vAlign w:val="center"/>
            <w:hideMark/>
          </w:tcPr>
          <w:p w14:paraId="36CD06A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7283F573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4B6C280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620" w:type="dxa"/>
            <w:vAlign w:val="center"/>
            <w:hideMark/>
          </w:tcPr>
          <w:p w14:paraId="0F475F25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66B" w:rsidRPr="005E666B" w14:paraId="642B63EB" w14:textId="77777777" w:rsidTr="005E666B">
        <w:trPr>
          <w:trHeight w:val="1450"/>
        </w:trPr>
        <w:tc>
          <w:tcPr>
            <w:tcW w:w="1509" w:type="dxa"/>
            <w:noWrap/>
            <w:vAlign w:val="center"/>
            <w:hideMark/>
          </w:tcPr>
          <w:p w14:paraId="389E359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287BD58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31BA66F1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570C046A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031240AF" w14:textId="4AE9D17D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Medical Results. Must diagnose "Asbestosis" or "Asbestos-Related Pleural Disease", including physician name, report date, and results. A Diagnosis of Asbestosis requires an exam by a Board-Certified Physician.</w:t>
            </w:r>
          </w:p>
        </w:tc>
        <w:tc>
          <w:tcPr>
            <w:tcW w:w="1620" w:type="dxa"/>
            <w:vAlign w:val="center"/>
            <w:hideMark/>
          </w:tcPr>
          <w:p w14:paraId="6E483BC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5E666B" w:rsidRPr="005E666B" w14:paraId="21E32AFA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FA5188B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2BAB751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42" w:type="dxa"/>
            <w:noWrap/>
            <w:vAlign w:val="center"/>
            <w:hideMark/>
          </w:tcPr>
          <w:p w14:paraId="6BB8096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VI(a)(iii)(1)(a-1)</w:t>
            </w:r>
          </w:p>
        </w:tc>
        <w:tc>
          <w:tcPr>
            <w:tcW w:w="1401" w:type="dxa"/>
            <w:noWrap/>
            <w:vAlign w:val="center"/>
            <w:hideMark/>
          </w:tcPr>
          <w:p w14:paraId="0E4EE0DC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03152361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5CFAF057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5E666B" w:rsidRPr="005E666B" w14:paraId="5AAD7D07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2F47C7C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858555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42" w:type="dxa"/>
            <w:noWrap/>
            <w:vAlign w:val="center"/>
            <w:hideMark/>
          </w:tcPr>
          <w:p w14:paraId="0FCF08EF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VI(a)(iii)(1)(a-1)</w:t>
            </w:r>
          </w:p>
        </w:tc>
        <w:tc>
          <w:tcPr>
            <w:tcW w:w="1401" w:type="dxa"/>
            <w:noWrap/>
            <w:vAlign w:val="center"/>
            <w:hideMark/>
          </w:tcPr>
          <w:p w14:paraId="149664E3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68A90472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371C7B2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5E666B" w:rsidRPr="005E666B" w14:paraId="3545CBB4" w14:textId="77777777" w:rsidTr="005E666B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CA26B08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0DF0E48E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42" w:type="dxa"/>
            <w:noWrap/>
            <w:vAlign w:val="center"/>
            <w:hideMark/>
          </w:tcPr>
          <w:p w14:paraId="6D7CDC79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Matrix Section VI(a)(iii)(1)(a-1)</w:t>
            </w:r>
          </w:p>
        </w:tc>
        <w:tc>
          <w:tcPr>
            <w:tcW w:w="1401" w:type="dxa"/>
            <w:noWrap/>
            <w:vAlign w:val="center"/>
            <w:hideMark/>
          </w:tcPr>
          <w:p w14:paraId="6A22F355" w14:textId="77777777" w:rsidR="005E666B" w:rsidRPr="005E666B" w:rsidRDefault="005E666B" w:rsidP="005E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707" w:type="dxa"/>
            <w:vAlign w:val="center"/>
            <w:hideMark/>
          </w:tcPr>
          <w:p w14:paraId="59DDFAF0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620" w:type="dxa"/>
            <w:vAlign w:val="center"/>
            <w:hideMark/>
          </w:tcPr>
          <w:p w14:paraId="33F0BB14" w14:textId="77777777" w:rsidR="005E666B" w:rsidRPr="005E666B" w:rsidRDefault="005E666B" w:rsidP="005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6B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</w:tbl>
    <w:p w14:paraId="669DC1B7" w14:textId="77777777" w:rsidR="005E666B" w:rsidRPr="005E666B" w:rsidRDefault="005E666B" w:rsidP="005E666B"/>
    <w:sectPr w:rsidR="005E666B" w:rsidRPr="005E66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96D9" w14:textId="77777777" w:rsidR="005D6302" w:rsidRDefault="005D6302" w:rsidP="00D13348">
      <w:r>
        <w:separator/>
      </w:r>
    </w:p>
  </w:endnote>
  <w:endnote w:type="continuationSeparator" w:id="0">
    <w:p w14:paraId="5702BC32" w14:textId="77777777" w:rsidR="005D6302" w:rsidRDefault="005D6302" w:rsidP="00D1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089D" w14:textId="77777777" w:rsidR="005D6302" w:rsidRDefault="005D6302" w:rsidP="00D13348">
      <w:r>
        <w:separator/>
      </w:r>
    </w:p>
  </w:footnote>
  <w:footnote w:type="continuationSeparator" w:id="0">
    <w:p w14:paraId="57ADA8FE" w14:textId="77777777" w:rsidR="005D6302" w:rsidRDefault="005D6302" w:rsidP="00D1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5472" w14:textId="1C7D5CA9" w:rsidR="00D13348" w:rsidRDefault="00D13348" w:rsidP="00D13348">
    <w:pPr>
      <w:pStyle w:val="Header"/>
      <w:jc w:val="center"/>
    </w:pPr>
    <w:r>
      <w:rPr>
        <w:noProof/>
      </w:rPr>
      <w:drawing>
        <wp:inline distT="0" distB="0" distL="0" distR="0" wp14:anchorId="105891E5" wp14:editId="30E1B125">
          <wp:extent cx="2390140" cy="6280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C5DE8"/>
    <w:multiLevelType w:val="hybridMultilevel"/>
    <w:tmpl w:val="6128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91547">
    <w:abstractNumId w:val="1"/>
  </w:num>
  <w:num w:numId="2" w16cid:durableId="1167676143">
    <w:abstractNumId w:val="0"/>
  </w:num>
  <w:num w:numId="3" w16cid:durableId="160611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48"/>
    <w:rsid w:val="000A4855"/>
    <w:rsid w:val="003169F1"/>
    <w:rsid w:val="0036322C"/>
    <w:rsid w:val="005D6302"/>
    <w:rsid w:val="005E666B"/>
    <w:rsid w:val="009D2A83"/>
    <w:rsid w:val="00C64442"/>
    <w:rsid w:val="00D13348"/>
    <w:rsid w:val="00D41CC8"/>
    <w:rsid w:val="00E44F38"/>
    <w:rsid w:val="00EB7B53"/>
    <w:rsid w:val="00F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AFE6"/>
  <w15:chartTrackingRefBased/>
  <w15:docId w15:val="{FAF5F9EA-9FDB-4BBF-8693-C5071DB1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3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33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48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3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48"/>
    <w:rPr>
      <w:rFonts w:ascii="Calibri" w:eastAsiaTheme="minorEastAsia" w:hAnsi="Calibri" w:cs="Calibri"/>
    </w:rPr>
  </w:style>
  <w:style w:type="table" w:styleId="TableGrid">
    <w:name w:val="Table Grid"/>
    <w:basedOn w:val="TableNormal"/>
    <w:uiPriority w:val="39"/>
    <w:rsid w:val="005E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5</cp:revision>
  <dcterms:created xsi:type="dcterms:W3CDTF">2023-07-20T18:44:00Z</dcterms:created>
  <dcterms:modified xsi:type="dcterms:W3CDTF">2023-09-15T18:38:00Z</dcterms:modified>
</cp:coreProperties>
</file>